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4</w:t>
      </w:r>
      <w:r>
        <w:rPr>
          <w:vertAlign w:val="superscript"/>
        </w:rPr>
        <w:t>th</w:t>
      </w:r>
      <w:r>
        <w:rPr/>
        <w:t xml:space="preserve"> Bible</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Bible provides a developmental and in-depth academic study of the teachings of the Old and New Testaments. It focuses on the lives of Peter and Paul (also known as Saul), the existence and knowledge of God, Bible study methods, Psalm 23, Old Testament geography, and Christian witnessing. These areas target five content strands: theology, the attributes of God, biblical literature, biblical background, and Christian evidences.</w:t>
      </w:r>
    </w:p>
    <w:p>
      <w:pPr>
        <w:pStyle w:val="TextBody"/>
        <w:bidi w:val="0"/>
        <w:jc w:val="left"/>
        <w:rPr>
          <w:rFonts w:ascii="Times New Roman" w:hAnsi="Times New Roman"/>
          <w:b/>
          <w:b/>
          <w:bCs/>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Upon Completion of this course, the learner will:</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Understand the nature and benefits of the knowledge of God</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Describe the lives and ministries of the apostles Peter and Paul.</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Learn and memorize the Bible more effectively.</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Explain the design and message of Psalm 23.</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Provide evidences for the existence of God.</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Demonstrate an understanding of Old Testament geography.</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Witness for Christ with more knowledge and effectiveness.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4</w:t>
      </w:r>
      <w:r>
        <w:rPr>
          <w:rFonts w:ascii="Times New Roman" w:hAnsi="Times New Roman"/>
          <w:b w:val="false"/>
          <w:i w:val="false"/>
          <w:caps w:val="false"/>
          <w:smallCaps w:val="false"/>
          <w:color w:val="000000"/>
          <w:spacing w:val="0"/>
          <w:sz w:val="24"/>
          <w:szCs w:val="24"/>
          <w:vertAlign w:val="superscript"/>
        </w:rPr>
        <w:t>th</w:t>
      </w:r>
      <w:r>
        <w:rPr>
          <w:rFonts w:ascii="Times New Roman" w:hAnsi="Times New Roman"/>
          <w:b w:val="false"/>
          <w:i w:val="false"/>
          <w:caps w:val="false"/>
          <w:smallCaps w:val="false"/>
          <w:color w:val="000000"/>
          <w:spacing w:val="0"/>
          <w:sz w:val="24"/>
          <w:szCs w:val="24"/>
        </w:rPr>
        <w:t xml:space="preserve"> Language Arts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Language Arts focuses on the sequential development and integration of communication skills in four major areas—reading, writing, speaking, and listening. After completion of course assignments within the course, student understanding will be deepened in the following ways: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Apply skills for reading fluency and writing a report</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Read for meaning in instructions, poetry, and fictional stories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Identify word parts and types such as prefixes, suffixes, synonyms, and antonyms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Identify parts of speech and types of sentences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Use reading strategies to understand a passage and write cohesive paragraphs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Explain characteristics of strong poetry and research-based reports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Differentiate forms of literature including fables, tall tales, and biographies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Analyze literature for language use</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Plan, organize, and write a research-based report</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4</w:t>
      </w:r>
      <w:r>
        <w:rPr>
          <w:rFonts w:ascii="Times New Roman" w:hAnsi="Times New Roman"/>
          <w:b w:val="false"/>
          <w:i w:val="false"/>
          <w:caps w:val="false"/>
          <w:smallCaps w:val="false"/>
          <w:color w:val="000000"/>
          <w:spacing w:val="0"/>
          <w:sz w:val="24"/>
          <w:szCs w:val="24"/>
          <w:vertAlign w:val="superscript"/>
        </w:rPr>
        <w:t>th</w:t>
      </w:r>
      <w:r>
        <w:rPr>
          <w:rFonts w:ascii="Times New Roman" w:hAnsi="Times New Roman"/>
          <w:b w:val="false"/>
          <w:i w:val="false"/>
          <w:caps w:val="false"/>
          <w:smallCaps w:val="false"/>
          <w:color w:val="000000"/>
          <w:spacing w:val="0"/>
          <w:sz w:val="24"/>
          <w:szCs w:val="24"/>
        </w:rPr>
        <w:t xml:space="preserve"> Math</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pPr>
      <w:r>
        <w:rPr>
          <w:rFonts w:ascii="Times New Roman" w:hAnsi="Times New Roman"/>
          <w:b w:val="false"/>
          <w:i w:val="false"/>
          <w:caps w:val="false"/>
          <w:smallCaps w:val="false"/>
          <w:color w:val="000000"/>
          <w:spacing w:val="0"/>
          <w:sz w:val="24"/>
          <w:szCs w:val="24"/>
        </w:rPr>
        <w:t>Math</w:t>
      </w:r>
      <w:r>
        <w:rPr>
          <w:rFonts w:ascii="Times New Roman" w:hAnsi="Times New Roman"/>
          <w:b w:val="false"/>
          <w:i w:val="false"/>
          <w:caps w:val="false"/>
          <w:smallCaps w:val="false"/>
          <w:color w:val="000000"/>
          <w:spacing w:val="0"/>
          <w:sz w:val="24"/>
          <w:szCs w:val="24"/>
        </w:rPr>
        <w:t xml:space="preserve"> is a full-year elementary math course focusing on number skills and mathematical literacy. In it, students will gain solid experience with number theory and operations, including decimals and fractions. This course also integrates geometric concepts and skills throughout the units, teaches measurement skills, and introduces students to statistical concepts.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Use place value, fact families, and number patterns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Use knowledge of patterns and operations to round and estimate</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Identify whole numbers and compare fractions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Identify the qualities of shapes and angles, and review various concepts</w:t>
      </w:r>
    </w:p>
    <w:p>
      <w:pPr>
        <w:pStyle w:val="TextBody"/>
        <w:bidi w:val="0"/>
        <w:jc w:val="left"/>
        <w:rPr/>
      </w:pPr>
      <w:r>
        <w:rPr>
          <w:rStyle w:val="StrongEmphasis"/>
          <w:rFonts w:ascii="Times New Roman" w:hAnsi="Times New Roman"/>
          <w:b/>
          <w:i w:val="false"/>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Use strategies for division and multiplication, and use units of measurement for capacity, weight, and length</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Use multiplication strategies and fractions to solve problems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Use patterns to add, subtract, compare, and convert fractions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Use division strategies and fractions to solve problems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Read, write, and compare decimals and fractions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Collect and interpret data using different types of graphs, and review various concepts</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4</w:t>
      </w:r>
      <w:r>
        <w:rPr>
          <w:rFonts w:ascii="Times New Roman" w:hAnsi="Times New Roman"/>
          <w:b w:val="false"/>
          <w:i w:val="false"/>
          <w:caps w:val="false"/>
          <w:smallCaps w:val="false"/>
          <w:color w:val="000000"/>
          <w:spacing w:val="0"/>
          <w:sz w:val="24"/>
          <w:szCs w:val="24"/>
          <w:vertAlign w:val="superscript"/>
        </w:rPr>
        <w:t>th</w:t>
      </w:r>
      <w:r>
        <w:rPr>
          <w:rFonts w:ascii="Times New Roman" w:hAnsi="Times New Roman"/>
          <w:b w:val="false"/>
          <w:i w:val="false"/>
          <w:caps w:val="false"/>
          <w:smallCaps w:val="false"/>
          <w:color w:val="000000"/>
          <w:spacing w:val="0"/>
          <w:sz w:val="24"/>
          <w:szCs w:val="24"/>
        </w:rPr>
        <w:t xml:space="preserve"> Science</w:t>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Science is a basic elementary course intended to expose students to the designs and patterns in God’s physical universe. This course builds on concepts taught in Science 300, providing a broad survey of the major areas of science. Some of the areas covered in Science 400 include the study of plants and animals, ecology, work and simple machines, electricity and magnetism, properties of water and matter, weather, solar system, and the different spheres of earth.</w:t>
      </w:r>
    </w:p>
    <w:p>
      <w:pPr>
        <w:pStyle w:val="TextBody"/>
        <w:widowControl/>
        <w:bidi w:val="0"/>
        <w:spacing w:before="100" w:after="15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The course seeks to develop the student’s ability to understand and participate in scientific inquiry. The units contain experiments and projects to capitalize on children’s natural curiosity. The student will explore, observe, and manipulate everyday objects and materials in their environment. Collectively, this should help students develop and build on their subject-matter knowledge base.</w:t>
      </w:r>
    </w:p>
    <w:p>
      <w:pPr>
        <w:pStyle w:val="TextBody"/>
        <w:bidi w:val="0"/>
        <w:jc w:val="left"/>
        <w:rPr>
          <w:rFonts w:ascii="Times New Roman" w:hAnsi="Times New Roman"/>
          <w:sz w:val="24"/>
          <w:szCs w:val="24"/>
        </w:rPr>
      </w:pPr>
      <w:r>
        <w:rPr>
          <w:rFonts w:ascii="Times New Roman" w:hAnsi="Times New Roman"/>
          <w:sz w:val="24"/>
          <w:szCs w:val="24"/>
        </w:rPr>
      </w:r>
    </w:p>
    <w:p>
      <w:pPr>
        <w:pStyle w:val="TextBody"/>
        <w:widowControl/>
        <w:bidi w:val="0"/>
        <w:spacing w:before="0" w:after="0"/>
        <w:ind w:left="0" w:right="0" w:hanging="0"/>
        <w:jc w:val="left"/>
        <w:rPr/>
      </w:pPr>
      <w:r>
        <w:rPr>
          <w:rStyle w:val="StrongEmphasis"/>
          <w:rFonts w:ascii="Times New Roman" w:hAnsi="Times New Roman"/>
          <w:b/>
          <w:i w:val="false"/>
          <w:caps w:val="false"/>
          <w:smallCaps w:val="false"/>
          <w:color w:val="000000"/>
          <w:spacing w:val="0"/>
          <w:sz w:val="24"/>
          <w:szCs w:val="24"/>
        </w:rPr>
        <w:t>Upon completion of the course, students should be able to do the following:</w:t>
      </w:r>
    </w:p>
    <w:p>
      <w:pPr>
        <w:pStyle w:val="TextBody"/>
        <w:widowControl/>
        <w:bidi w:val="0"/>
        <w:spacing w:before="0" w:after="0"/>
        <w:ind w:left="0" w:right="0" w:hanging="0"/>
        <w:jc w:val="left"/>
        <w:rPr>
          <w:rStyle w:val="StrongEmphasis"/>
          <w:rFonts w:ascii="Times New Roman" w:hAnsi="Times New Roman"/>
          <w:b/>
          <w:i w:val="false"/>
          <w:caps w:val="false"/>
          <w:smallCaps w:val="false"/>
          <w:color w:val="000000"/>
          <w:spacing w:val="0"/>
          <w:sz w:val="24"/>
          <w:szCs w:val="24"/>
        </w:rPr>
      </w:pPr>
      <w:r>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Use their main senses for observation of the world around them.</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Describe different uses for plants.</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Discuss the differences among the ways that different animals act.</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Understand how people are responsible for preserving and conserving nature.</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Explain the different types of simple machines.</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Describe an electrical current and how it relates to magnetism.</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Demonstrate an understanding of the different properties of water.</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Observe weather and how it affects people.</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Describe our solar system.</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Discuss the three different spheres of the earth and how they interact.</w:t>
        <w:br/>
        <w:t>Explain the changes in seasons and time.</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4</w:t>
      </w:r>
      <w:r>
        <w:rPr>
          <w:rFonts w:ascii="Times New Roman" w:hAnsi="Times New Roman"/>
          <w:b w:val="false"/>
          <w:i w:val="false"/>
          <w:caps w:val="false"/>
          <w:smallCaps w:val="false"/>
          <w:color w:val="000000"/>
          <w:spacing w:val="0"/>
          <w:sz w:val="24"/>
          <w:szCs w:val="24"/>
          <w:vertAlign w:val="superscript"/>
        </w:rPr>
        <w:t>th</w:t>
      </w:r>
      <w:r>
        <w:rPr>
          <w:rFonts w:ascii="Times New Roman" w:hAnsi="Times New Roman"/>
          <w:b w:val="false"/>
          <w:i w:val="false"/>
          <w:caps w:val="false"/>
          <w:smallCaps w:val="false"/>
          <w:color w:val="000000"/>
          <w:spacing w:val="0"/>
          <w:sz w:val="24"/>
          <w:szCs w:val="24"/>
        </w:rPr>
        <w:t xml:space="preserve"> Social Studies</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History and Geography continues the process of developing in students an understanding of and appreciation for God’s activity as seen in the record of man and his relationships. The course focuses on World Geography, describing the surface of the Earth and its natural features (biomes). It also teaches about cultural distinctives, placing special emphasis on North American geography and culture. Then, expanding on instruction, it presents a survey of Earth and space explorations. These areas of focus target three major content strands: Geography, History, and Social Studies Skills.</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pPr>
      <w:r>
        <w:rPr>
          <w:rStyle w:val="StrongEmphasis"/>
          <w:rFonts w:ascii="Times New Roman" w:hAnsi="Times New Roman"/>
          <w:b/>
          <w:i w:val="false"/>
          <w:caps w:val="false"/>
          <w:smallCaps w:val="false"/>
          <w:color w:val="000000"/>
          <w:spacing w:val="0"/>
          <w:sz w:val="24"/>
          <w:szCs w:val="24"/>
        </w:rPr>
        <w:t>Upon completion of the course, students should be able to:</w:t>
      </w:r>
    </w:p>
    <w:p>
      <w:pPr>
        <w:pStyle w:val="TextBody"/>
        <w:widowControl/>
        <w:bidi w:val="0"/>
        <w:spacing w:before="0" w:after="0"/>
        <w:ind w:left="0" w:right="0" w:hanging="0"/>
        <w:jc w:val="left"/>
        <w:rPr>
          <w:rStyle w:val="StrongEmphasis"/>
          <w:rFonts w:ascii="Times New Roman" w:hAnsi="Times New Roman"/>
          <w:b/>
          <w:i w:val="false"/>
          <w:caps w:val="false"/>
          <w:smallCaps w:val="false"/>
          <w:color w:val="000000"/>
          <w:spacing w:val="0"/>
          <w:sz w:val="24"/>
          <w:szCs w:val="24"/>
        </w:rPr>
      </w:pPr>
      <w:r>
        <w:rPr/>
      </w:r>
    </w:p>
    <w:p>
      <w:pPr>
        <w:pStyle w:val="TextBody"/>
        <w:widowControl/>
        <w:bidi w:val="0"/>
        <w:spacing w:before="0" w:after="0"/>
        <w:ind w:left="0" w:right="0" w:hanging="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I</w:t>
      </w:r>
      <w:r>
        <w:rPr>
          <w:rFonts w:ascii="Times New Roman" w:hAnsi="Times New Roman"/>
          <w:b w:val="false"/>
          <w:i w:val="false"/>
          <w:caps w:val="false"/>
          <w:smallCaps w:val="false"/>
          <w:color w:val="000000"/>
          <w:spacing w:val="0"/>
          <w:sz w:val="24"/>
          <w:szCs w:val="24"/>
        </w:rPr>
        <w:t>dentify significant explorers, such as Prince Henry, Christopher Columbus, and Ferdinand Magellan, noting their accomplishments</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L</w:t>
      </w:r>
      <w:r>
        <w:rPr>
          <w:rFonts w:ascii="Times New Roman" w:hAnsi="Times New Roman"/>
          <w:b w:val="false"/>
          <w:i w:val="false"/>
          <w:caps w:val="false"/>
          <w:smallCaps w:val="false"/>
          <w:color w:val="000000"/>
          <w:spacing w:val="0"/>
          <w:sz w:val="24"/>
          <w:szCs w:val="24"/>
        </w:rPr>
        <w:t>ocate and describe different regions of the world, such as climactic and topographical regions</w:t>
      </w:r>
    </w:p>
    <w:p>
      <w:pPr>
        <w:pStyle w:val="TextBody"/>
        <w:widowControl/>
        <w:bidi w:val="0"/>
        <w:spacing w:before="0" w:after="0"/>
        <w:ind w:left="0" w:right="0" w:hanging="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U</w:t>
      </w:r>
      <w:r>
        <w:rPr>
          <w:rFonts w:ascii="Times New Roman" w:hAnsi="Times New Roman"/>
          <w:b w:val="false"/>
          <w:i w:val="false"/>
          <w:caps w:val="false"/>
          <w:smallCaps w:val="false"/>
          <w:color w:val="000000"/>
          <w:spacing w:val="0"/>
          <w:sz w:val="24"/>
          <w:szCs w:val="24"/>
        </w:rPr>
        <w:t>nderstand the world in spatial terms (according to hemispheres and maps)</w:t>
      </w:r>
    </w:p>
    <w:p>
      <w:pPr>
        <w:pStyle w:val="TextBody"/>
        <w:widowControl/>
        <w:bidi w:val="0"/>
        <w:spacing w:before="0" w:after="0"/>
        <w:ind w:left="0" w:right="0" w:hanging="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L</w:t>
      </w:r>
      <w:r>
        <w:rPr>
          <w:rFonts w:ascii="Times New Roman" w:hAnsi="Times New Roman"/>
          <w:b w:val="false"/>
          <w:i w:val="false"/>
          <w:caps w:val="false"/>
          <w:smallCaps w:val="false"/>
          <w:color w:val="000000"/>
          <w:spacing w:val="0"/>
          <w:sz w:val="24"/>
          <w:szCs w:val="24"/>
        </w:rPr>
        <w:t>ocate and describe U.S. regions made up of various groups of states, such as New England and the plains states</w:t>
      </w:r>
    </w:p>
    <w:p>
      <w:pPr>
        <w:pStyle w:val="TextBody"/>
        <w:widowControl/>
        <w:bidi w:val="0"/>
        <w:spacing w:before="0" w:after="0"/>
        <w:ind w:left="0" w:right="0" w:hanging="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I</w:t>
      </w:r>
      <w:r>
        <w:rPr>
          <w:rFonts w:ascii="Times New Roman" w:hAnsi="Times New Roman"/>
          <w:b w:val="false"/>
          <w:i w:val="false"/>
          <w:caps w:val="false"/>
          <w:smallCaps w:val="false"/>
          <w:color w:val="000000"/>
          <w:spacing w:val="0"/>
          <w:sz w:val="24"/>
          <w:szCs w:val="24"/>
        </w:rPr>
        <w:t>dentify cultural and geographic differences between various biomes and countries that are covered in the course</w:t>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widowControl/>
        <w:bidi w:val="0"/>
        <w:spacing w:before="0" w:after="0"/>
        <w:ind w:left="0" w:right="0" w:hanging="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TextBody"/>
        <w:bidi w:val="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bidi w:val="0"/>
        <w:jc w:val="left"/>
        <w:rPr/>
      </w:pPr>
      <w:r>
        <w:rPr/>
      </w:r>
    </w:p>
    <w:sectPr>
      <w:type w:val="nextPage"/>
      <w:pgSz w:w="12240" w:h="15840"/>
      <w:pgMar w:left="1134" w:right="1134" w:header="0" w:top="1134" w:footer="0" w:bottom="1134" w:gutter="0"/>
      <w:pgNumType w:fmt="decimal"/>
      <w:cols w:num="2" w:space="0" w:equalWidth="true" w:sep="false"/>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Arial"/>
      <w:b/>
      <w:bCs/>
      <w:sz w:val="48"/>
      <w:szCs w:val="48"/>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LibreOffice/6.4.5.2$Windows_X86_64 LibreOffice_project/a726b36747cf2001e06b58ad5db1aa3a9a1872d6</Application>
  <Pages>6</Pages>
  <Words>814</Words>
  <Characters>4680</Characters>
  <CharactersWithSpaces>5439</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2020-08-06T21:35:24Z</dcterms:created>
  <dc:creator/>
  <dc:description/>
  <dc:language>en-US</dc:language>
  <cp:lastModifiedBy/>
  <dcterms:modified xsi:type="dcterms:W3CDTF">2020-08-06T22:03:00Z</dcterms:modified>
  <cp:revision>1</cp:revision>
  <dc:subject/>
  <dc:title/>
</cp:coreProperties>
</file>